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53186242" w:rsidR="00417BF8" w:rsidRPr="009110E9" w:rsidRDefault="00417BF8" w:rsidP="000A7B75">
            <w:pPr>
              <w:spacing w:line="276" w:lineRule="auto"/>
              <w:rPr>
                <w:rFonts w:cs="Times New Roman"/>
              </w:rPr>
            </w:pPr>
            <w:r w:rsidRPr="00C232DD">
              <w:rPr>
                <w:rFonts w:cs="Times New Roman"/>
              </w:rPr>
              <w:t xml:space="preserve">Budowa stacji transformatorowej typu STLmb-3,6 z wewnętrznym korytarzem obsługi, z rozdzielnicą SN </w:t>
            </w:r>
            <w:r w:rsidR="000A7B75">
              <w:rPr>
                <w:rFonts w:cs="Times New Roman"/>
              </w:rPr>
              <w:t xml:space="preserve">trójpolowa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A10D00">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A10D00">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A10D00">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A10D00">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A10D00">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A10D00">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A10D00">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A10D00">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A10D00">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A10D00">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A10D00">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A10D00">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A10D00">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A10D00">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A10D00">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A10D00">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A10D00">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A10D00">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A10D00">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A10D00">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A10D00">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A10D00">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A10D00">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A10D00">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A10D00">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A10D00">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A10D00">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A10D00">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A10D00">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A10D00">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A10D00">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311F248C" w:rsidR="00572087" w:rsidRPr="000025D9" w:rsidRDefault="008732BF" w:rsidP="00572087">
      <w:r w:rsidRPr="008732BF">
        <w:t xml:space="preserve">Przedmiotem zamierzenia budowlanego jest budowa prefabrykowanej stacji transformatorowej abonenckiej typu STLmb-3,6 z wewnętrznym korytarzem obsługi, z rozdzielnicą </w:t>
      </w:r>
      <w:r w:rsidR="006B5E9C">
        <w:t>SN trójpolowa</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7764BD87" w:rsidR="000025D9" w:rsidRDefault="00C85E5A" w:rsidP="000025D9">
      <w:r w:rsidRPr="00C85E5A">
        <w:t xml:space="preserve">Przedmiotem zamierzenia budowlanego jest budowa prefabrykowanej stacji transformatorowej abonenckiej typu STLmb-3,6 z wewnętrznym korytarzem obsługi, z rozdzielnicą SN </w:t>
      </w:r>
      <w:r w:rsidR="008E470B">
        <w:t>trójpolową.</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Start w:id="27" w:name="_GoBack"/>
      <w:bookmarkEnd w:id="26"/>
      <w:bookmarkEnd w:id="27"/>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7CC83ADA" w:rsidR="00A71C3A" w:rsidRDefault="0018768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8" w:name="_Ref65576953"/>
      <w:bookmarkStart w:id="29" w:name="_Toc107573393"/>
      <w:r>
        <w:t>Opinia geotechniczna oraz informacja o sposobie posadowienia obiekt</w:t>
      </w:r>
      <w:r w:rsidR="00A63C9A">
        <w:t>u</w:t>
      </w:r>
      <w:r>
        <w:t xml:space="preserve"> budowlan</w:t>
      </w:r>
      <w:r w:rsidR="00A63C9A">
        <w:t>ego</w:t>
      </w:r>
      <w:bookmarkEnd w:id="28"/>
      <w:bookmarkEnd w:id="29"/>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30" w:name="_Toc107573394"/>
      <w:r>
        <w:t>Parametry techniczne obiektu</w:t>
      </w:r>
      <w:r w:rsidR="00454A80">
        <w:t xml:space="preserve"> budowlanego charakteryzujące wpływ obiektu budowlanego na środowisko i jego wykorzystanie oraz na zdrowie ludzi i obiekty sąsiednie</w:t>
      </w:r>
      <w:bookmarkEnd w:id="30"/>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1" w:name="_Toc107573395"/>
      <w:r>
        <w:t>Informacja o zasadniczych elementach wyposażenia budowlano – instalacyjnego zapewniających użytkowanie obiektu budowlanego zgodnie z przeznaczeniem</w:t>
      </w:r>
      <w:bookmarkEnd w:id="31"/>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2" w:name="_Toc107573396"/>
      <w:r>
        <w:lastRenderedPageBreak/>
        <w:t>Dane dotyczące ochrony przeciwpożarowej</w:t>
      </w:r>
      <w:bookmarkEnd w:id="32"/>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3" w:name="_Toc107573397"/>
      <w:r>
        <w:t>Dane elektryczne</w:t>
      </w:r>
      <w:bookmarkEnd w:id="33"/>
    </w:p>
    <w:p w14:paraId="711D3EF9" w14:textId="6BA2F8F6" w:rsidR="00ED4B96" w:rsidRDefault="00ED4B96" w:rsidP="00ED4B96">
      <w:pPr>
        <w:pStyle w:val="Nagwek2"/>
      </w:pPr>
      <w:bookmarkStart w:id="34" w:name="_Toc107573398"/>
      <w:r>
        <w:t>Informacje podstawowe</w:t>
      </w:r>
      <w:bookmarkEnd w:id="34"/>
    </w:p>
    <w:p w14:paraId="0A05D11E" w14:textId="4DDEE872" w:rsidR="00ED4B96" w:rsidRDefault="00DE3FDC" w:rsidP="00ED4B96">
      <w:r>
        <w:t>Projektuje się stację transformatorową typu STLMb-</w:t>
      </w:r>
      <w:r w:rsidR="00463049">
        <w:t>3,6.</w:t>
      </w:r>
      <w:r>
        <w:t xml:space="preserve"> </w:t>
      </w:r>
    </w:p>
    <w:p w14:paraId="5260762D" w14:textId="02BB98BB" w:rsidR="00DE3FDC" w:rsidRDefault="00DE3FDC" w:rsidP="00DE3FDC">
      <w:pPr>
        <w:pStyle w:val="Nagwek2"/>
      </w:pPr>
      <w:bookmarkStart w:id="35" w:name="_Toc107573399"/>
      <w:r>
        <w:t>Stacja transformatorowa</w:t>
      </w:r>
      <w:bookmarkEnd w:id="35"/>
    </w:p>
    <w:p w14:paraId="6083C24C" w14:textId="5BDD9F77" w:rsidR="004C5086" w:rsidRDefault="00721070" w:rsidP="00DE3FDC">
      <w:r>
        <w:t>Stacja STLMb-3,6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246C1EE1" w:rsidR="004C5086" w:rsidRDefault="004C5086" w:rsidP="004C5086">
      <w:pPr>
        <w:pStyle w:val="Akapitzlist"/>
        <w:numPr>
          <w:ilvl w:val="0"/>
          <w:numId w:val="9"/>
        </w:numPr>
      </w:pPr>
      <w:r>
        <w:t xml:space="preserve">rozdzielnicę SN typu </w:t>
      </w:r>
      <w:r w:rsidR="00721070">
        <w:t>8DJH</w:t>
      </w:r>
      <w:r>
        <w:t xml:space="preserve"> w konfiguracji </w:t>
      </w:r>
      <w:r w:rsidR="00721070">
        <w:t>RRT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6" w:name="_Toc107573400"/>
      <w:r>
        <w:t>Pomiar energii</w:t>
      </w:r>
      <w:bookmarkEnd w:id="36"/>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7" w:name="_Toc107573401"/>
      <w:r>
        <w:t>Uziemienie stacji</w:t>
      </w:r>
      <w:bookmarkEnd w:id="37"/>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8" w:name="_Toc107573402"/>
      <w:r>
        <w:t>Ochrona przeciwporażeniowa</w:t>
      </w:r>
      <w:bookmarkEnd w:id="38"/>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9" w:name="_Ref65578362"/>
      <w:bookmarkStart w:id="40" w:name="_Toc107573403"/>
      <w:r w:rsidRPr="0076637E">
        <w:lastRenderedPageBreak/>
        <w:t>Obliczenia techniczne</w:t>
      </w:r>
      <w:bookmarkEnd w:id="39"/>
      <w:bookmarkEnd w:id="40"/>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1" w:name="_Toc107573404"/>
      <w:r w:rsidRPr="00222CBD">
        <w:t>Zestawienie materiałów głównych</w:t>
      </w:r>
      <w:bookmarkEnd w:id="41"/>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2" w:name="_Toc107573405"/>
      <w:r>
        <w:lastRenderedPageBreak/>
        <w:t>C</w:t>
      </w:r>
      <w:r w:rsidR="00AB026B" w:rsidRPr="00AB026B">
        <w:t>zęść rysunkowa</w:t>
      </w:r>
      <w:bookmarkEnd w:id="42"/>
    </w:p>
    <w:p w14:paraId="3F2DACCB" w14:textId="77777777" w:rsidR="00CA451D" w:rsidRDefault="00CA451D" w:rsidP="00CA451D">
      <w:pPr>
        <w:ind w:left="360"/>
      </w:pPr>
    </w:p>
    <w:p w14:paraId="708E79F3" w14:textId="0836CCB8" w:rsidR="00CA451D" w:rsidRPr="002A7843" w:rsidRDefault="00CA451D" w:rsidP="00233274">
      <w:pPr>
        <w:ind w:left="360"/>
        <w:rPr>
          <w:u w:val="single"/>
        </w:rPr>
      </w:pPr>
      <w:r w:rsidRPr="008A44A8">
        <w:rPr>
          <w:highlight w:val="green"/>
          <w:u w:val="single"/>
        </w:rPr>
        <w:t>PZT</w:t>
      </w:r>
      <w:r w:rsidR="00233274" w:rsidRPr="008A44A8">
        <w:rPr>
          <w:highlight w:val="green"/>
          <w:u w:val="single"/>
        </w:rPr>
        <w:t xml:space="preserve"> 1.</w:t>
      </w:r>
      <w:r w:rsidR="00233274" w:rsidRPr="008A44A8">
        <w:rPr>
          <w:highlight w:val="green"/>
          <w:u w:val="single"/>
        </w:rPr>
        <w:tab/>
        <w:t>Plan zagospodarowania terenu</w:t>
      </w:r>
    </w:p>
    <w:p w14:paraId="1D396A56" w14:textId="77777777" w:rsidR="008A44A8" w:rsidRPr="00D5203E" w:rsidRDefault="008A44A8" w:rsidP="008A44A8">
      <w:pPr>
        <w:pStyle w:val="Akapitzlist"/>
        <w:numPr>
          <w:ilvl w:val="0"/>
          <w:numId w:val="8"/>
        </w:numPr>
        <w:rPr>
          <w:highlight w:val="green"/>
        </w:rPr>
      </w:pPr>
      <w:r w:rsidRPr="00D5203E">
        <w:rPr>
          <w:highlight w:val="green"/>
        </w:rPr>
        <w:t>Stacja transformatorowa. Rzut z góry</w:t>
      </w:r>
    </w:p>
    <w:p w14:paraId="1045CFD7" w14:textId="77777777" w:rsidR="008A44A8" w:rsidRPr="00D5203E" w:rsidRDefault="008A44A8" w:rsidP="008A44A8">
      <w:pPr>
        <w:pStyle w:val="Akapitzlist"/>
        <w:numPr>
          <w:ilvl w:val="0"/>
          <w:numId w:val="8"/>
        </w:numPr>
        <w:rPr>
          <w:highlight w:val="green"/>
        </w:rPr>
      </w:pPr>
      <w:r w:rsidRPr="00D5203E">
        <w:rPr>
          <w:highlight w:val="green"/>
        </w:rPr>
        <w:t>Elewacje stacji transformatorowej</w:t>
      </w:r>
    </w:p>
    <w:p w14:paraId="55A5DF41" w14:textId="77777777" w:rsidR="008A44A8" w:rsidRPr="00D5203E" w:rsidRDefault="008A44A8" w:rsidP="008A44A8">
      <w:pPr>
        <w:pStyle w:val="Akapitzlist"/>
        <w:numPr>
          <w:ilvl w:val="0"/>
          <w:numId w:val="8"/>
        </w:numPr>
        <w:rPr>
          <w:highlight w:val="green"/>
        </w:rPr>
      </w:pPr>
      <w:r w:rsidRPr="00D5203E">
        <w:rPr>
          <w:highlight w:val="green"/>
        </w:rPr>
        <w:t>Posadowienie stacji transformatorowej</w:t>
      </w:r>
    </w:p>
    <w:p w14:paraId="55FBB334" w14:textId="55001CD7" w:rsidR="008A44A8" w:rsidRPr="00D5203E" w:rsidRDefault="008A44A8" w:rsidP="008A44A8">
      <w:pPr>
        <w:pStyle w:val="Akapitzlist"/>
        <w:numPr>
          <w:ilvl w:val="0"/>
          <w:numId w:val="8"/>
        </w:numPr>
        <w:rPr>
          <w:highlight w:val="green"/>
        </w:rPr>
      </w:pPr>
      <w:r w:rsidRPr="00D5203E">
        <w:rPr>
          <w:highlight w:val="green"/>
        </w:rPr>
        <w:t>Uziemienie stacji transformatorowej</w:t>
      </w:r>
    </w:p>
    <w:p w14:paraId="005F55ED" w14:textId="79E29792" w:rsidR="007454E6" w:rsidRPr="00D5203E" w:rsidRDefault="007454E6" w:rsidP="008A44A8">
      <w:pPr>
        <w:pStyle w:val="Akapitzlist"/>
        <w:numPr>
          <w:ilvl w:val="0"/>
          <w:numId w:val="8"/>
        </w:numPr>
        <w:rPr>
          <w:highlight w:val="green"/>
        </w:rPr>
      </w:pPr>
      <w:r w:rsidRPr="00D5203E">
        <w:rPr>
          <w:highlight w:val="green"/>
        </w:rPr>
        <w:t>Schemat elektryczny stacji.</w:t>
      </w:r>
    </w:p>
    <w:p w14:paraId="04DDC1DD" w14:textId="70D26B9D" w:rsidR="007454E6" w:rsidRPr="00D5203E" w:rsidRDefault="007454E6" w:rsidP="008A44A8">
      <w:pPr>
        <w:pStyle w:val="Akapitzlist"/>
        <w:numPr>
          <w:ilvl w:val="0"/>
          <w:numId w:val="8"/>
        </w:numPr>
        <w:rPr>
          <w:highlight w:val="green"/>
        </w:rPr>
      </w:pPr>
      <w:r w:rsidRPr="00D5203E">
        <w:rPr>
          <w:highlight w:val="green"/>
        </w:rPr>
        <w:t xml:space="preserve">Rozdzielnica SN typu </w:t>
      </w:r>
      <w:proofErr w:type="spellStart"/>
      <w:r w:rsidRPr="00D5203E">
        <w:rPr>
          <w:highlight w:val="green"/>
        </w:rPr>
        <w:t>Xiria-xGear</w:t>
      </w:r>
      <w:proofErr w:type="spellEnd"/>
      <w:r w:rsidRPr="00D5203E">
        <w:rPr>
          <w:highlight w:val="green"/>
        </w:rPr>
        <w:t>.</w:t>
      </w:r>
    </w:p>
    <w:p w14:paraId="5377681A" w14:textId="43291559" w:rsidR="007454E6" w:rsidRPr="00D5203E" w:rsidRDefault="007454E6" w:rsidP="008A44A8">
      <w:pPr>
        <w:pStyle w:val="Akapitzlist"/>
        <w:numPr>
          <w:ilvl w:val="0"/>
          <w:numId w:val="8"/>
        </w:numPr>
        <w:rPr>
          <w:highlight w:val="green"/>
        </w:rPr>
      </w:pPr>
      <w:r w:rsidRPr="00D5203E">
        <w:rPr>
          <w:highlight w:val="green"/>
        </w:rPr>
        <w:t xml:space="preserve">Rozdzielnica </w:t>
      </w:r>
      <w:proofErr w:type="spellStart"/>
      <w:r w:rsidRPr="00D5203E">
        <w:rPr>
          <w:highlight w:val="green"/>
        </w:rPr>
        <w:t>nN</w:t>
      </w:r>
      <w:proofErr w:type="spellEnd"/>
      <w:r w:rsidRPr="00D5203E">
        <w:rPr>
          <w:highlight w:val="green"/>
        </w:rPr>
        <w:t xml:space="preserve"> typu RNL.</w:t>
      </w:r>
    </w:p>
    <w:p w14:paraId="1A24D8E4" w14:textId="75F0863C" w:rsidR="007454E6" w:rsidRPr="00D5203E" w:rsidRDefault="007454E6" w:rsidP="008A44A8">
      <w:pPr>
        <w:pStyle w:val="Akapitzlist"/>
        <w:numPr>
          <w:ilvl w:val="0"/>
          <w:numId w:val="8"/>
        </w:numPr>
        <w:rPr>
          <w:highlight w:val="green"/>
        </w:rPr>
      </w:pPr>
      <w:r w:rsidRPr="00D5203E">
        <w:rPr>
          <w:highlight w:val="green"/>
        </w:rPr>
        <w:t>Widok z góry, plan instalacji oświetlenia i gniazd wtykowych.</w:t>
      </w:r>
    </w:p>
    <w:p w14:paraId="275A9E24" w14:textId="72263C05" w:rsidR="007454E6" w:rsidRPr="00D5203E" w:rsidRDefault="007454E6" w:rsidP="008A44A8">
      <w:pPr>
        <w:pStyle w:val="Akapitzlist"/>
        <w:numPr>
          <w:ilvl w:val="0"/>
          <w:numId w:val="8"/>
        </w:numPr>
        <w:rPr>
          <w:highlight w:val="green"/>
        </w:rPr>
      </w:pPr>
      <w:r w:rsidRPr="00D5203E">
        <w:rPr>
          <w:highlight w:val="green"/>
        </w:rPr>
        <w:t xml:space="preserve">Widok podłączenia kabli </w:t>
      </w:r>
      <w:proofErr w:type="spellStart"/>
      <w:r w:rsidRPr="00D5203E">
        <w:rPr>
          <w:highlight w:val="green"/>
        </w:rPr>
        <w:t>nN</w:t>
      </w:r>
      <w:proofErr w:type="spellEnd"/>
      <w:r w:rsidRPr="00D5203E">
        <w:rPr>
          <w:highlight w:val="green"/>
        </w:rPr>
        <w:t xml:space="preserve"> i SN.</w:t>
      </w:r>
    </w:p>
    <w:p w14:paraId="3FD985F3" w14:textId="553E8618" w:rsidR="007454E6" w:rsidRPr="00D5203E" w:rsidRDefault="007454E6" w:rsidP="008A44A8">
      <w:pPr>
        <w:pStyle w:val="Akapitzlist"/>
        <w:numPr>
          <w:ilvl w:val="0"/>
          <w:numId w:val="8"/>
        </w:numPr>
        <w:rPr>
          <w:highlight w:val="green"/>
        </w:rPr>
      </w:pPr>
      <w:r w:rsidRPr="00D5203E">
        <w:rPr>
          <w:highlight w:val="green"/>
        </w:rPr>
        <w:t>Uszczelnienia doprowadzeni kablowych.</w:t>
      </w:r>
    </w:p>
    <w:p w14:paraId="5AAB250D" w14:textId="4C342452" w:rsidR="007454E6" w:rsidRPr="00D5203E" w:rsidRDefault="007454E6" w:rsidP="008A44A8">
      <w:pPr>
        <w:pStyle w:val="Akapitzlist"/>
        <w:numPr>
          <w:ilvl w:val="0"/>
          <w:numId w:val="8"/>
        </w:numPr>
        <w:rPr>
          <w:highlight w:val="green"/>
        </w:rPr>
      </w:pPr>
      <w:r w:rsidRPr="00D5203E">
        <w:rPr>
          <w:highlight w:val="green"/>
        </w:rPr>
        <w:t>Fundament stacji.</w:t>
      </w: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C1B55" w14:textId="77777777" w:rsidR="00A10D00" w:rsidRDefault="00A10D00" w:rsidP="00244B4D">
      <w:pPr>
        <w:spacing w:after="0" w:line="240" w:lineRule="auto"/>
      </w:pPr>
      <w:r>
        <w:separator/>
      </w:r>
    </w:p>
  </w:endnote>
  <w:endnote w:type="continuationSeparator" w:id="0">
    <w:p w14:paraId="33FA7902" w14:textId="77777777" w:rsidR="00A10D00" w:rsidRDefault="00A10D00"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18768D">
      <w:rPr>
        <w:b/>
        <w:bCs/>
        <w:noProof/>
      </w:rPr>
      <w:t>7</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EF9131" w14:textId="77777777" w:rsidR="00A10D00" w:rsidRDefault="00A10D00" w:rsidP="00244B4D">
      <w:pPr>
        <w:spacing w:after="0" w:line="240" w:lineRule="auto"/>
      </w:pPr>
      <w:r>
        <w:separator/>
      </w:r>
    </w:p>
  </w:footnote>
  <w:footnote w:type="continuationSeparator" w:id="0">
    <w:p w14:paraId="645EEC6B" w14:textId="77777777" w:rsidR="00A10D00" w:rsidRDefault="00A10D00"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327D"/>
    <w:rsid w:val="000D1EDA"/>
    <w:rsid w:val="000D75DC"/>
    <w:rsid w:val="000E1C98"/>
    <w:rsid w:val="000F67F6"/>
    <w:rsid w:val="0012681C"/>
    <w:rsid w:val="00133C62"/>
    <w:rsid w:val="00142BDA"/>
    <w:rsid w:val="001701A7"/>
    <w:rsid w:val="00170E93"/>
    <w:rsid w:val="00172296"/>
    <w:rsid w:val="0018432A"/>
    <w:rsid w:val="0018768D"/>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0D00"/>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2501"/>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12712-358C-440B-92FB-28D6D067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2204</Words>
  <Characters>13229</Characters>
  <Application>Microsoft Office Word</Application>
  <DocSecurity>0</DocSecurity>
  <Lines>110</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6</cp:revision>
  <cp:lastPrinted>2021-04-20T05:08:00Z</cp:lastPrinted>
  <dcterms:created xsi:type="dcterms:W3CDTF">2022-09-20T11:59:00Z</dcterms:created>
  <dcterms:modified xsi:type="dcterms:W3CDTF">2022-10-07T05:19:00Z</dcterms:modified>
</cp:coreProperties>
</file>